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01ED9" w14:textId="77777777" w:rsidR="001405FB" w:rsidRDefault="001405FB"/>
    <w:p w14:paraId="673D1842" w14:textId="3C5A36FD" w:rsidR="00BC522D" w:rsidRDefault="00BC522D">
      <w:proofErr w:type="gramStart"/>
      <w:r>
        <w:t>EXTRAIT  -</w:t>
      </w:r>
      <w:proofErr w:type="gramEnd"/>
      <w:r>
        <w:t xml:space="preserve"> tarifs communaux pour 2025 </w:t>
      </w:r>
    </w:p>
    <w:p w14:paraId="358B07AD" w14:textId="5ACEA357" w:rsidR="00BC522D" w:rsidRDefault="00BC522D" w:rsidP="00BC522D">
      <w:pPr>
        <w:jc w:val="center"/>
      </w:pPr>
      <w:r>
        <w:t>COMMUNE D’ESQUELBECQ – 59470</w:t>
      </w:r>
    </w:p>
    <w:p w14:paraId="2B9C208C" w14:textId="427B89E9" w:rsidR="00BC522D" w:rsidRDefault="00BC522D" w:rsidP="00BC522D">
      <w:pPr>
        <w:jc w:val="center"/>
      </w:pPr>
      <w:r>
        <w:t xml:space="preserve">AFF 2025-04-22 </w:t>
      </w:r>
      <w:proofErr w:type="gramStart"/>
      <w:r>
        <w:t>-  FINANCES</w:t>
      </w:r>
      <w:proofErr w:type="gramEnd"/>
      <w:r>
        <w:t xml:space="preserve"> – analyse du budget unique 2025</w:t>
      </w:r>
    </w:p>
    <w:p w14:paraId="21A2FA3F" w14:textId="49B3FD00" w:rsidR="00BC522D" w:rsidRDefault="00BC522D" w:rsidP="00BC522D">
      <w:pPr>
        <w:jc w:val="center"/>
      </w:pPr>
      <w:r>
        <w:t>CONSEIL MUNICIPAL du 8 avril 2025</w:t>
      </w:r>
    </w:p>
    <w:p w14:paraId="307BAE4E" w14:textId="77777777" w:rsidR="00BC522D" w:rsidRDefault="00BC522D"/>
    <w:p w14:paraId="64F5DB8B" w14:textId="6BFC6BA3" w:rsidR="00BC522D" w:rsidRDefault="00BC522D"/>
    <w:p w14:paraId="2593BEE1" w14:textId="1EE5A35C" w:rsidR="00BC522D" w:rsidRDefault="00BC522D">
      <w:r w:rsidRPr="00BC522D">
        <w:rPr>
          <w:noProof/>
        </w:rPr>
        <w:drawing>
          <wp:inline distT="0" distB="0" distL="0" distR="0" wp14:anchorId="6AB8CA00" wp14:editId="73C48BE4">
            <wp:extent cx="6539119" cy="2502992"/>
            <wp:effectExtent l="0" t="0" r="0" b="0"/>
            <wp:docPr id="213292154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4935" cy="2539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ACEF2" w14:textId="29804F4D" w:rsidR="00BC522D" w:rsidRDefault="00BC522D"/>
    <w:sectPr w:rsidR="00BC5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22D"/>
    <w:rsid w:val="001405FB"/>
    <w:rsid w:val="003D6F91"/>
    <w:rsid w:val="0077252E"/>
    <w:rsid w:val="009727DE"/>
    <w:rsid w:val="00AB20FA"/>
    <w:rsid w:val="00BC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BE2D0"/>
  <w15:chartTrackingRefBased/>
  <w15:docId w15:val="{CF0BBB95-ECEE-4425-B3D2-ADB2C10D1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C52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C5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C52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C52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C52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C52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C52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C52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C52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C52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C52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C52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C522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C522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C522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C522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C522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C522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C52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C5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C52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C52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C5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C522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C522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C522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C52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C522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C52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142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LAMS</dc:creator>
  <cp:keywords/>
  <dc:description/>
  <cp:lastModifiedBy>VINCENT LAMS</cp:lastModifiedBy>
  <cp:revision>1</cp:revision>
  <dcterms:created xsi:type="dcterms:W3CDTF">2026-01-19T15:24:00Z</dcterms:created>
  <dcterms:modified xsi:type="dcterms:W3CDTF">2026-01-19T15:32:00Z</dcterms:modified>
</cp:coreProperties>
</file>